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2DA3" w:rsidRDefault="00CA2DA3">
      <w:pPr>
        <w:sectPr w:rsidR="00CA2DA3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:rsidR="00CA2DA3" w:rsidRDefault="00286E56">
      <w:pPr>
        <w:tabs>
          <w:tab w:val="left" w:pos="1170"/>
        </w:tabs>
        <w:spacing w:after="120" w:line="480" w:lineRule="auto"/>
        <w:rPr>
          <w:sz w:val="24"/>
        </w:rPr>
      </w:pPr>
      <w:r>
        <w:rPr>
          <w:sz w:val="24"/>
        </w:rPr>
        <w:t>TO:</w:t>
      </w:r>
      <w:r>
        <w:rPr>
          <w:sz w:val="24"/>
        </w:rPr>
        <w:tab/>
      </w:r>
      <w:r w:rsidR="00FF33A8">
        <w:rPr>
          <w:sz w:val="24"/>
        </w:rPr>
        <w:t>Central Records</w:t>
      </w:r>
    </w:p>
    <w:p w:rsidR="00FF33A8" w:rsidRDefault="00286E56" w:rsidP="00FF33A8">
      <w:pPr>
        <w:tabs>
          <w:tab w:val="left" w:pos="1170"/>
        </w:tabs>
        <w:spacing w:line="276" w:lineRule="auto"/>
        <w:rPr>
          <w:sz w:val="24"/>
        </w:rPr>
      </w:pPr>
      <w:r>
        <w:rPr>
          <w:sz w:val="24"/>
        </w:rPr>
        <w:t>FROM:</w:t>
      </w:r>
      <w:r w:rsidR="00FF33A8">
        <w:rPr>
          <w:sz w:val="24"/>
        </w:rPr>
        <w:tab/>
        <w:t>Creighton McMurray, Attorney</w:t>
      </w:r>
    </w:p>
    <w:p w:rsidR="00FF33A8" w:rsidRDefault="00FF33A8" w:rsidP="00FF33A8">
      <w:pPr>
        <w:tabs>
          <w:tab w:val="left" w:pos="1170"/>
        </w:tabs>
        <w:spacing w:line="276" w:lineRule="auto"/>
        <w:rPr>
          <w:sz w:val="24"/>
        </w:rPr>
      </w:pPr>
      <w:r>
        <w:rPr>
          <w:sz w:val="24"/>
        </w:rPr>
        <w:tab/>
        <w:t>Legal Division</w:t>
      </w:r>
    </w:p>
    <w:p w:rsidR="00FF33A8" w:rsidRDefault="00FF33A8" w:rsidP="00FF33A8">
      <w:pPr>
        <w:tabs>
          <w:tab w:val="left" w:pos="1170"/>
        </w:tabs>
        <w:spacing w:line="276" w:lineRule="auto"/>
        <w:rPr>
          <w:sz w:val="24"/>
        </w:rPr>
      </w:pPr>
      <w:r>
        <w:rPr>
          <w:sz w:val="24"/>
        </w:rPr>
        <w:tab/>
      </w:r>
      <w:r w:rsidR="00664F5C">
        <w:rPr>
          <w:sz w:val="24"/>
        </w:rPr>
        <w:t>Spencer English</w:t>
      </w:r>
      <w:r>
        <w:rPr>
          <w:sz w:val="24"/>
        </w:rPr>
        <w:t>, Financial Analyst</w:t>
      </w:r>
    </w:p>
    <w:p w:rsidR="00FF33A8" w:rsidRDefault="00FF33A8" w:rsidP="00FF33A8">
      <w:pPr>
        <w:tabs>
          <w:tab w:val="left" w:pos="1170"/>
        </w:tabs>
        <w:spacing w:line="276" w:lineRule="auto"/>
        <w:rPr>
          <w:sz w:val="24"/>
        </w:rPr>
      </w:pPr>
      <w:r>
        <w:rPr>
          <w:sz w:val="24"/>
        </w:rPr>
        <w:tab/>
        <w:t>Rate Regulation Division</w:t>
      </w:r>
    </w:p>
    <w:p w:rsidR="00FF33A8" w:rsidRDefault="00FF33A8" w:rsidP="00FF33A8">
      <w:pPr>
        <w:tabs>
          <w:tab w:val="left" w:pos="1170"/>
        </w:tabs>
        <w:spacing w:line="276" w:lineRule="auto"/>
        <w:rPr>
          <w:sz w:val="24"/>
        </w:rPr>
      </w:pPr>
    </w:p>
    <w:p w:rsidR="00286E56" w:rsidRDefault="00286E56">
      <w:pPr>
        <w:tabs>
          <w:tab w:val="left" w:pos="1170"/>
        </w:tabs>
        <w:spacing w:after="120" w:line="480" w:lineRule="auto"/>
        <w:rPr>
          <w:sz w:val="24"/>
        </w:rPr>
      </w:pPr>
      <w:r>
        <w:rPr>
          <w:sz w:val="24"/>
        </w:rPr>
        <w:t>DATE:</w:t>
      </w:r>
      <w:r w:rsidR="00FF33A8">
        <w:rPr>
          <w:sz w:val="24"/>
        </w:rPr>
        <w:tab/>
      </w:r>
      <w:r w:rsidR="008C3C31">
        <w:rPr>
          <w:sz w:val="24"/>
        </w:rPr>
        <w:t>November</w:t>
      </w:r>
      <w:r w:rsidR="00FF33A8">
        <w:rPr>
          <w:sz w:val="24"/>
        </w:rPr>
        <w:t xml:space="preserve"> </w:t>
      </w:r>
      <w:r w:rsidR="008C3C31">
        <w:rPr>
          <w:sz w:val="24"/>
        </w:rPr>
        <w:t>6</w:t>
      </w:r>
      <w:r w:rsidR="00FF33A8">
        <w:rPr>
          <w:sz w:val="24"/>
        </w:rPr>
        <w:t>, 2019</w:t>
      </w:r>
    </w:p>
    <w:p w:rsidR="007E58D9" w:rsidRDefault="00286E56" w:rsidP="0067481E">
      <w:pPr>
        <w:pBdr>
          <w:bottom w:val="single" w:sz="12" w:space="1" w:color="auto"/>
        </w:pBdr>
        <w:tabs>
          <w:tab w:val="left" w:pos="1170"/>
        </w:tabs>
        <w:spacing w:after="120" w:line="276" w:lineRule="auto"/>
        <w:ind w:left="1170" w:hanging="1170"/>
        <w:rPr>
          <w:i/>
          <w:sz w:val="24"/>
        </w:rPr>
      </w:pPr>
      <w:r>
        <w:rPr>
          <w:sz w:val="24"/>
        </w:rPr>
        <w:t>RE:</w:t>
      </w:r>
      <w:r w:rsidR="00FF33A8">
        <w:rPr>
          <w:sz w:val="24"/>
        </w:rPr>
        <w:tab/>
      </w:r>
      <w:r w:rsidR="00730C1B">
        <w:rPr>
          <w:b/>
          <w:sz w:val="24"/>
        </w:rPr>
        <w:t>Tariff</w:t>
      </w:r>
      <w:bookmarkStart w:id="0" w:name="_GoBack"/>
      <w:bookmarkEnd w:id="0"/>
      <w:r w:rsidR="0067481E">
        <w:rPr>
          <w:b/>
          <w:sz w:val="24"/>
        </w:rPr>
        <w:t xml:space="preserve"> No. 49</w:t>
      </w:r>
      <w:r w:rsidR="008C3C31">
        <w:rPr>
          <w:b/>
          <w:sz w:val="24"/>
        </w:rPr>
        <w:t>625</w:t>
      </w:r>
      <w:r w:rsidR="0067481E">
        <w:rPr>
          <w:sz w:val="24"/>
        </w:rPr>
        <w:t xml:space="preserve">, </w:t>
      </w:r>
      <w:r w:rsidR="0067481E">
        <w:rPr>
          <w:i/>
          <w:sz w:val="24"/>
        </w:rPr>
        <w:t xml:space="preserve">Application of </w:t>
      </w:r>
      <w:r w:rsidR="008C3C31">
        <w:rPr>
          <w:i/>
          <w:sz w:val="24"/>
        </w:rPr>
        <w:t xml:space="preserve">Cody &amp; Anita Lewis DBA Water Works I and II for a </w:t>
      </w:r>
      <w:proofErr w:type="gramStart"/>
      <w:r w:rsidR="008C3C31">
        <w:rPr>
          <w:i/>
          <w:sz w:val="24"/>
        </w:rPr>
        <w:t>Pass Through</w:t>
      </w:r>
      <w:proofErr w:type="gramEnd"/>
      <w:r w:rsidR="008C3C31">
        <w:rPr>
          <w:i/>
          <w:sz w:val="24"/>
        </w:rPr>
        <w:t xml:space="preserve"> </w:t>
      </w:r>
      <w:r w:rsidR="00BE526F">
        <w:rPr>
          <w:i/>
          <w:sz w:val="24"/>
        </w:rPr>
        <w:t>Rate Change</w:t>
      </w:r>
    </w:p>
    <w:p w:rsidR="00286E56" w:rsidRPr="0067481E" w:rsidRDefault="0067481E" w:rsidP="0067481E">
      <w:pPr>
        <w:pBdr>
          <w:bottom w:val="single" w:sz="12" w:space="1" w:color="auto"/>
        </w:pBdr>
        <w:tabs>
          <w:tab w:val="left" w:pos="1170"/>
        </w:tabs>
        <w:spacing w:after="120" w:line="276" w:lineRule="auto"/>
        <w:ind w:left="1170" w:hanging="1170"/>
        <w:rPr>
          <w:i/>
          <w:sz w:val="24"/>
        </w:rPr>
      </w:pPr>
      <w:r>
        <w:rPr>
          <w:i/>
          <w:sz w:val="24"/>
        </w:rPr>
        <w:t xml:space="preserve"> </w:t>
      </w:r>
    </w:p>
    <w:p w:rsidR="00A640DC" w:rsidRDefault="00A640DC">
      <w:pPr>
        <w:tabs>
          <w:tab w:val="left" w:pos="1170"/>
        </w:tabs>
        <w:spacing w:after="120" w:line="480" w:lineRule="auto"/>
      </w:pPr>
    </w:p>
    <w:p w:rsidR="00286E56" w:rsidRPr="007E58D9" w:rsidRDefault="00A640DC">
      <w:pPr>
        <w:tabs>
          <w:tab w:val="left" w:pos="1170"/>
        </w:tabs>
        <w:spacing w:after="120" w:line="480" w:lineRule="auto"/>
        <w:rPr>
          <w:sz w:val="24"/>
          <w:szCs w:val="24"/>
        </w:rPr>
      </w:pPr>
      <w:r>
        <w:tab/>
      </w:r>
      <w:r w:rsidR="007E58D9" w:rsidRPr="007E58D9">
        <w:rPr>
          <w:sz w:val="24"/>
          <w:szCs w:val="24"/>
        </w:rPr>
        <w:t xml:space="preserve">In response to the Final Order issued on </w:t>
      </w:r>
      <w:r w:rsidR="00BE526F">
        <w:rPr>
          <w:sz w:val="24"/>
          <w:szCs w:val="24"/>
        </w:rPr>
        <w:t>November</w:t>
      </w:r>
      <w:r w:rsidR="007E58D9" w:rsidRPr="007E58D9">
        <w:rPr>
          <w:sz w:val="24"/>
          <w:szCs w:val="24"/>
        </w:rPr>
        <w:t xml:space="preserve"> </w:t>
      </w:r>
      <w:r w:rsidR="00BE526F">
        <w:rPr>
          <w:sz w:val="24"/>
          <w:szCs w:val="24"/>
        </w:rPr>
        <w:t>5</w:t>
      </w:r>
      <w:r w:rsidR="007E58D9" w:rsidRPr="007E58D9">
        <w:rPr>
          <w:sz w:val="24"/>
          <w:szCs w:val="24"/>
        </w:rPr>
        <w:t>, 2019, in Docket No. 4</w:t>
      </w:r>
      <w:r w:rsidR="007E58D9">
        <w:rPr>
          <w:sz w:val="24"/>
          <w:szCs w:val="24"/>
        </w:rPr>
        <w:t>9</w:t>
      </w:r>
      <w:r w:rsidR="00BE526F">
        <w:rPr>
          <w:sz w:val="24"/>
          <w:szCs w:val="24"/>
        </w:rPr>
        <w:t>625</w:t>
      </w:r>
      <w:r w:rsidR="007E58D9" w:rsidRPr="007E58D9">
        <w:rPr>
          <w:sz w:val="24"/>
          <w:szCs w:val="24"/>
        </w:rPr>
        <w:t xml:space="preserve">, please find a clean copy of the water tariff </w:t>
      </w:r>
      <w:r w:rsidR="00BE526F">
        <w:rPr>
          <w:sz w:val="24"/>
          <w:szCs w:val="24"/>
        </w:rPr>
        <w:t xml:space="preserve">Cody B. Lewis </w:t>
      </w:r>
      <w:r w:rsidR="00DE5FE4">
        <w:rPr>
          <w:sz w:val="24"/>
          <w:szCs w:val="24"/>
        </w:rPr>
        <w:t xml:space="preserve">dba Water Works I and II </w:t>
      </w:r>
      <w:r w:rsidR="007E58D9" w:rsidRPr="007E58D9">
        <w:rPr>
          <w:sz w:val="24"/>
          <w:szCs w:val="24"/>
        </w:rPr>
        <w:t>to be filed with Central Records, marked as "Approved," and retained in the Commission tariff book. The attached water tariff supersede</w:t>
      </w:r>
      <w:r w:rsidR="007E27CD">
        <w:rPr>
          <w:sz w:val="24"/>
          <w:szCs w:val="24"/>
        </w:rPr>
        <w:t>s</w:t>
      </w:r>
      <w:r w:rsidR="007E58D9" w:rsidRPr="007E58D9">
        <w:rPr>
          <w:sz w:val="24"/>
          <w:szCs w:val="24"/>
        </w:rPr>
        <w:t xml:space="preserve"> the water tariff for </w:t>
      </w:r>
      <w:r w:rsidR="00DE5FE4">
        <w:rPr>
          <w:sz w:val="24"/>
          <w:szCs w:val="24"/>
        </w:rPr>
        <w:t>Cody B. Lewis dba Water Works I and II</w:t>
      </w:r>
      <w:r w:rsidR="007E58D9" w:rsidRPr="007E58D9">
        <w:rPr>
          <w:sz w:val="24"/>
          <w:szCs w:val="24"/>
        </w:rPr>
        <w:t>, which may be removed from the Commission's tariff book.</w:t>
      </w:r>
      <w:r>
        <w:rPr>
          <w:sz w:val="24"/>
          <w:szCs w:val="24"/>
        </w:rPr>
        <w:t xml:space="preserve"> </w:t>
      </w:r>
    </w:p>
    <w:p w:rsidR="00286E56" w:rsidRDefault="00286E56">
      <w:pPr>
        <w:tabs>
          <w:tab w:val="left" w:pos="1170"/>
        </w:tabs>
        <w:spacing w:after="120" w:line="480" w:lineRule="auto"/>
        <w:rPr>
          <w:sz w:val="24"/>
        </w:rPr>
      </w:pPr>
    </w:p>
    <w:p w:rsidR="00CA2DA3" w:rsidRDefault="00CA2DA3">
      <w:pPr>
        <w:tabs>
          <w:tab w:val="left" w:pos="1170"/>
        </w:tabs>
        <w:rPr>
          <w:sz w:val="24"/>
        </w:rPr>
      </w:pPr>
    </w:p>
    <w:p w:rsidR="00CA2DA3" w:rsidRDefault="00CA2DA3">
      <w:pPr>
        <w:tabs>
          <w:tab w:val="left" w:pos="1170"/>
        </w:tabs>
        <w:rPr>
          <w:sz w:val="24"/>
        </w:rPr>
        <w:sectPr w:rsidR="00CA2DA3">
          <w:headerReference w:type="default" r:id="rId7"/>
          <w:type w:val="continuous"/>
          <w:pgSz w:w="12240" w:h="15840"/>
          <w:pgMar w:top="720" w:right="1800" w:bottom="1440" w:left="1440" w:header="720" w:footer="720" w:gutter="0"/>
          <w:cols w:space="720"/>
        </w:sectPr>
      </w:pPr>
    </w:p>
    <w:p w:rsidR="00286E56" w:rsidRDefault="00286E56">
      <w:pPr>
        <w:tabs>
          <w:tab w:val="left" w:pos="1170"/>
        </w:tabs>
        <w:rPr>
          <w:sz w:val="24"/>
        </w:rPr>
      </w:pPr>
    </w:p>
    <w:sectPr w:rsidR="00286E56"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161" w:rsidRDefault="001A1161" w:rsidP="00CA2DA3">
      <w:r>
        <w:separator/>
      </w:r>
    </w:p>
  </w:endnote>
  <w:endnote w:type="continuationSeparator" w:id="0">
    <w:p w:rsidR="001A1161" w:rsidRDefault="001A1161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161" w:rsidRDefault="001A1161" w:rsidP="00CA2DA3">
      <w:r>
        <w:separator/>
      </w:r>
    </w:p>
  </w:footnote>
  <w:footnote w:type="continuationSeparator" w:id="0">
    <w:p w:rsidR="001A1161" w:rsidRDefault="001A1161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FED"/>
    <w:rsid w:val="00024F51"/>
    <w:rsid w:val="001A1161"/>
    <w:rsid w:val="00286E56"/>
    <w:rsid w:val="00330FED"/>
    <w:rsid w:val="005921BA"/>
    <w:rsid w:val="005D32B7"/>
    <w:rsid w:val="006078AF"/>
    <w:rsid w:val="00664F5C"/>
    <w:rsid w:val="0067481E"/>
    <w:rsid w:val="00691BDA"/>
    <w:rsid w:val="00730C1B"/>
    <w:rsid w:val="007E27CD"/>
    <w:rsid w:val="007E58D9"/>
    <w:rsid w:val="0083383B"/>
    <w:rsid w:val="008C3C31"/>
    <w:rsid w:val="00933FB0"/>
    <w:rsid w:val="00A640DC"/>
    <w:rsid w:val="00A67DF0"/>
    <w:rsid w:val="00B21E1C"/>
    <w:rsid w:val="00BE526F"/>
    <w:rsid w:val="00CA2DA3"/>
    <w:rsid w:val="00DE5FE4"/>
    <w:rsid w:val="00FF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ED4471C"/>
  <w15:chartTrackingRefBased/>
  <w15:docId w15:val="{953D05C6-6685-4D8E-BAD3-C3CFAA08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Word%20Templates\PUC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PUCMEMO</Template>
  <TotalTime>4</TotalTime>
  <Pages>1</Pages>
  <Words>118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cmilner</dc:creator>
  <cp:keywords/>
  <cp:lastModifiedBy>McMurray, Creighton</cp:lastModifiedBy>
  <cp:revision>4</cp:revision>
  <cp:lastPrinted>2005-10-19T20:54:00Z</cp:lastPrinted>
  <dcterms:created xsi:type="dcterms:W3CDTF">2019-11-06T18:36:00Z</dcterms:created>
  <dcterms:modified xsi:type="dcterms:W3CDTF">2019-11-06T20:34:00Z</dcterms:modified>
</cp:coreProperties>
</file>